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943A2" w14:textId="77777777" w:rsidR="007837DA" w:rsidRPr="001F0550" w:rsidRDefault="007837DA" w:rsidP="007837DA">
      <w:pPr>
        <w:jc w:val="center"/>
        <w:rPr>
          <w:sz w:val="24"/>
          <w:szCs w:val="24"/>
        </w:rPr>
      </w:pPr>
      <w:r w:rsidRPr="001F0550">
        <w:rPr>
          <w:b/>
          <w:bCs/>
          <w:sz w:val="24"/>
          <w:szCs w:val="24"/>
          <w:lang w:val="en-GB" w:eastAsia="en-US"/>
        </w:rPr>
        <w:t>TENDER NOTICE - FOR THE PROVISION OF</w:t>
      </w:r>
    </w:p>
    <w:p w14:paraId="7D146ACD" w14:textId="56621723" w:rsidR="007837DA" w:rsidRPr="001F0550" w:rsidRDefault="007837DA" w:rsidP="00570676">
      <w:pPr>
        <w:ind w:leftChars="300" w:left="660" w:rightChars="300" w:right="660"/>
        <w:jc w:val="center"/>
        <w:rPr>
          <w:b/>
          <w:bCs/>
          <w:sz w:val="24"/>
          <w:szCs w:val="24"/>
          <w:lang w:val="en-GB" w:eastAsia="en-US"/>
        </w:rPr>
      </w:pPr>
      <w:bookmarkStart w:id="0" w:name="OLE_LINK1"/>
      <w:r w:rsidRPr="001F0550">
        <w:rPr>
          <w:b/>
          <w:bCs/>
          <w:sz w:val="24"/>
          <w:szCs w:val="24"/>
          <w:lang w:val="en-GB" w:eastAsia="en-US"/>
        </w:rPr>
        <w:t xml:space="preserve">DESIGN A CREATIVE MESSAGE FOR AN </w:t>
      </w:r>
      <w:r w:rsidR="00570676" w:rsidRPr="001F0550">
        <w:rPr>
          <w:rFonts w:hint="eastAsia"/>
          <w:b/>
          <w:bCs/>
          <w:sz w:val="24"/>
          <w:szCs w:val="24"/>
          <w:lang w:val="en-GB"/>
        </w:rPr>
        <w:t>PROTECTED SONGBIRD AND PARRORT</w:t>
      </w:r>
      <w:r w:rsidRPr="001F0550">
        <w:rPr>
          <w:b/>
          <w:bCs/>
          <w:sz w:val="24"/>
          <w:szCs w:val="24"/>
          <w:lang w:val="en-GB" w:eastAsia="en-US"/>
        </w:rPr>
        <w:t xml:space="preserve"> CONSUMER BEHAVIOUR CHANGE CAMPAIGN</w:t>
      </w:r>
    </w:p>
    <w:bookmarkEnd w:id="0"/>
    <w:p w14:paraId="4523FA19" w14:textId="77777777" w:rsidR="001F0550" w:rsidRDefault="001F0550" w:rsidP="007837DA">
      <w:pPr>
        <w:rPr>
          <w:sz w:val="24"/>
          <w:szCs w:val="24"/>
          <w:lang w:val="en-MY" w:eastAsia="en-US"/>
        </w:rPr>
      </w:pPr>
    </w:p>
    <w:p w14:paraId="13522938" w14:textId="2EB732C8" w:rsidR="007837DA" w:rsidRPr="001F0550" w:rsidRDefault="007837DA" w:rsidP="007837DA">
      <w:pPr>
        <w:rPr>
          <w:sz w:val="24"/>
          <w:szCs w:val="24"/>
          <w:lang w:val="en-MY" w:eastAsia="en-US"/>
        </w:rPr>
      </w:pPr>
      <w:r w:rsidRPr="001F0550">
        <w:rPr>
          <w:sz w:val="24"/>
          <w:szCs w:val="24"/>
          <w:lang w:val="en-MY" w:eastAsia="en-US"/>
        </w:rPr>
        <w:t>Location: China</w:t>
      </w:r>
    </w:p>
    <w:p w14:paraId="52040ECD" w14:textId="77777777" w:rsidR="007837DA" w:rsidRPr="001F0550" w:rsidRDefault="007837DA" w:rsidP="007837DA">
      <w:pPr>
        <w:rPr>
          <w:sz w:val="24"/>
          <w:szCs w:val="24"/>
          <w:lang w:val="en-MY" w:eastAsia="en-US"/>
        </w:rPr>
      </w:pPr>
      <w:r w:rsidRPr="001F0550">
        <w:rPr>
          <w:sz w:val="24"/>
          <w:szCs w:val="24"/>
          <w:lang w:val="en-MY" w:eastAsia="en-US"/>
        </w:rPr>
        <w:t>Contract: 6 months</w:t>
      </w:r>
    </w:p>
    <w:p w14:paraId="00B8B6ED" w14:textId="1DA39DA6" w:rsidR="007837DA" w:rsidRPr="001F0550" w:rsidRDefault="007837DA" w:rsidP="007837DA">
      <w:pPr>
        <w:rPr>
          <w:sz w:val="24"/>
          <w:szCs w:val="24"/>
          <w:lang w:val="en-MY" w:eastAsia="en-US"/>
        </w:rPr>
      </w:pPr>
      <w:r w:rsidRPr="001F0550">
        <w:rPr>
          <w:sz w:val="24"/>
          <w:szCs w:val="24"/>
          <w:lang w:val="en-MY" w:eastAsia="en-US"/>
        </w:rPr>
        <w:t xml:space="preserve">Apply by: </w:t>
      </w:r>
      <w:r w:rsidR="00570676" w:rsidRPr="001F0550">
        <w:rPr>
          <w:rFonts w:hint="eastAsia"/>
          <w:sz w:val="24"/>
          <w:szCs w:val="24"/>
          <w:lang w:val="en-MY"/>
        </w:rPr>
        <w:t>6</w:t>
      </w:r>
      <w:r w:rsidR="001F0550">
        <w:rPr>
          <w:rFonts w:hint="eastAsia"/>
          <w:sz w:val="24"/>
          <w:szCs w:val="24"/>
          <w:lang w:val="en-MY"/>
        </w:rPr>
        <w:t>th</w:t>
      </w:r>
      <w:r w:rsidRPr="001F0550">
        <w:rPr>
          <w:sz w:val="24"/>
          <w:szCs w:val="24"/>
          <w:lang w:val="en-MY" w:eastAsia="en-US"/>
        </w:rPr>
        <w:t xml:space="preserve"> </w:t>
      </w:r>
      <w:r w:rsidR="00570676" w:rsidRPr="001F0550">
        <w:rPr>
          <w:rFonts w:hint="eastAsia"/>
          <w:sz w:val="24"/>
          <w:szCs w:val="24"/>
          <w:lang w:val="en-MY"/>
        </w:rPr>
        <w:t>December</w:t>
      </w:r>
      <w:r w:rsidRPr="001F0550">
        <w:rPr>
          <w:sz w:val="24"/>
          <w:szCs w:val="24"/>
          <w:lang w:val="en-MY" w:eastAsia="en-US"/>
        </w:rPr>
        <w:t xml:space="preserve"> 202</w:t>
      </w:r>
      <w:r w:rsidR="00570676" w:rsidRPr="001F0550">
        <w:rPr>
          <w:rFonts w:hint="eastAsia"/>
          <w:sz w:val="24"/>
          <w:szCs w:val="24"/>
          <w:lang w:val="en-MY"/>
        </w:rPr>
        <w:t>5</w:t>
      </w:r>
      <w:r w:rsidRPr="001F0550">
        <w:rPr>
          <w:sz w:val="24"/>
          <w:szCs w:val="24"/>
          <w:lang w:val="en-MY" w:eastAsia="en-US"/>
        </w:rPr>
        <w:t>, 1700h BJT</w:t>
      </w:r>
    </w:p>
    <w:p w14:paraId="494E5D84" w14:textId="77777777" w:rsidR="007837DA" w:rsidRPr="001F0550" w:rsidRDefault="007837DA" w:rsidP="007837DA">
      <w:pPr>
        <w:rPr>
          <w:sz w:val="24"/>
          <w:szCs w:val="24"/>
          <w:lang w:val="en-MY" w:eastAsia="en-US"/>
        </w:rPr>
      </w:pPr>
    </w:p>
    <w:p w14:paraId="66859695" w14:textId="0737BF04" w:rsidR="005F6EEC" w:rsidRPr="001F0550" w:rsidRDefault="007837DA" w:rsidP="005F6EEC">
      <w:pPr>
        <w:jc w:val="both"/>
        <w:rPr>
          <w:sz w:val="24"/>
          <w:szCs w:val="24"/>
        </w:rPr>
      </w:pPr>
      <w:r w:rsidRPr="001F0550">
        <w:rPr>
          <w:sz w:val="24"/>
          <w:szCs w:val="24"/>
          <w:lang w:val="en-MY"/>
        </w:rPr>
        <w:t>This tender invites the provision of services for TRAFFIC China</w:t>
      </w:r>
      <w:r w:rsidRPr="001F0550">
        <w:rPr>
          <w:b/>
          <w:bCs/>
          <w:sz w:val="24"/>
          <w:szCs w:val="24"/>
          <w:lang w:val="en-MY"/>
        </w:rPr>
        <w:t xml:space="preserve"> </w:t>
      </w:r>
      <w:r w:rsidRPr="001F0550">
        <w:rPr>
          <w:sz w:val="24"/>
          <w:szCs w:val="24"/>
          <w:lang w:val="en-MY"/>
        </w:rPr>
        <w:t xml:space="preserve">to design a behaviour change campaign targeting </w:t>
      </w:r>
      <w:r w:rsidR="005F6EEC" w:rsidRPr="001F0550">
        <w:rPr>
          <w:rFonts w:hint="eastAsia"/>
          <w:sz w:val="24"/>
          <w:szCs w:val="24"/>
          <w:lang w:val="en-MY"/>
        </w:rPr>
        <w:t xml:space="preserve">consumers of </w:t>
      </w:r>
      <w:r w:rsidR="00570676" w:rsidRPr="001F0550">
        <w:rPr>
          <w:rFonts w:hint="eastAsia"/>
          <w:sz w:val="24"/>
          <w:szCs w:val="24"/>
          <w:lang w:val="en-MY"/>
        </w:rPr>
        <w:t>protected songbird</w:t>
      </w:r>
      <w:r w:rsidR="005F6EEC" w:rsidRPr="001F0550">
        <w:rPr>
          <w:rFonts w:hint="eastAsia"/>
          <w:sz w:val="24"/>
          <w:szCs w:val="24"/>
          <w:lang w:val="en-MY"/>
        </w:rPr>
        <w:t>s</w:t>
      </w:r>
      <w:r w:rsidR="00570676" w:rsidRPr="001F0550">
        <w:rPr>
          <w:rFonts w:hint="eastAsia"/>
          <w:sz w:val="24"/>
          <w:szCs w:val="24"/>
          <w:lang w:val="en-MY"/>
        </w:rPr>
        <w:t xml:space="preserve"> and parrot</w:t>
      </w:r>
      <w:r w:rsidR="005F6EEC" w:rsidRPr="001F0550">
        <w:rPr>
          <w:rFonts w:hint="eastAsia"/>
          <w:sz w:val="24"/>
          <w:szCs w:val="24"/>
          <w:lang w:val="en-MY"/>
        </w:rPr>
        <w:t>s</w:t>
      </w:r>
      <w:r w:rsidRPr="001F0550">
        <w:rPr>
          <w:sz w:val="24"/>
          <w:szCs w:val="24"/>
          <w:lang w:val="en-MY"/>
        </w:rPr>
        <w:t xml:space="preserve"> in Chin</w:t>
      </w:r>
      <w:r w:rsidR="00570676" w:rsidRPr="001F0550">
        <w:rPr>
          <w:rFonts w:hint="eastAsia"/>
          <w:sz w:val="24"/>
          <w:szCs w:val="24"/>
          <w:lang w:val="en-MY"/>
        </w:rPr>
        <w:t>ese Mainland</w:t>
      </w:r>
      <w:r w:rsidRPr="001F0550">
        <w:rPr>
          <w:sz w:val="24"/>
          <w:szCs w:val="24"/>
          <w:lang w:val="en-MY"/>
        </w:rPr>
        <w:t xml:space="preserve">. </w:t>
      </w:r>
      <w:r w:rsidR="005F6EEC" w:rsidRPr="001F0550">
        <w:rPr>
          <w:sz w:val="24"/>
          <w:szCs w:val="24"/>
        </w:rPr>
        <w:t>The campaign aims to reduce demand for protected native songbirds and exotic parrots among Chinese consumers through targeted interventions that address the underlying motivations and social drivers of bird keeping.</w:t>
      </w:r>
    </w:p>
    <w:p w14:paraId="1A58282B" w14:textId="77777777" w:rsidR="007837DA" w:rsidRPr="001F0550" w:rsidRDefault="007837DA" w:rsidP="005F6EEC">
      <w:pPr>
        <w:jc w:val="both"/>
        <w:rPr>
          <w:sz w:val="24"/>
          <w:szCs w:val="24"/>
          <w:lang w:val="en-MY"/>
        </w:rPr>
      </w:pPr>
    </w:p>
    <w:p w14:paraId="4309C12E" w14:textId="77777777" w:rsidR="007837DA" w:rsidRPr="001F0550" w:rsidRDefault="007837DA" w:rsidP="005F6EEC">
      <w:pPr>
        <w:jc w:val="both"/>
        <w:rPr>
          <w:sz w:val="24"/>
          <w:szCs w:val="24"/>
          <w:lang w:val="en-MY"/>
        </w:rPr>
      </w:pPr>
      <w:r w:rsidRPr="001F0550">
        <w:rPr>
          <w:sz w:val="24"/>
          <w:szCs w:val="24"/>
          <w:lang w:val="en-MY"/>
        </w:rPr>
        <w:t>Applicants are invited to outline their conceptual approach to the Scope of Work, covering key aspects such as Creative Approach, Visual Concepts and Budget Indication, Media Delivery Channel Strategy, Evaluation Approach, and Conceptual Insight and Experience</w:t>
      </w:r>
      <w:r w:rsidRPr="001F0550">
        <w:rPr>
          <w:rFonts w:hint="eastAsia"/>
          <w:sz w:val="24"/>
          <w:szCs w:val="24"/>
          <w:lang w:val="en-MY"/>
        </w:rPr>
        <w:t>.</w:t>
      </w:r>
      <w:r w:rsidRPr="001F0550">
        <w:rPr>
          <w:sz w:val="24"/>
          <w:szCs w:val="24"/>
          <w:lang w:val="en-MY"/>
        </w:rPr>
        <w:t xml:space="preserve"> Additionally, include any other content that applicants deem necessary. Please provide high-quality overviews, insights, and broad estimates without detailed breakdowns, considering the absence of specific survey data at this stage. </w:t>
      </w:r>
    </w:p>
    <w:p w14:paraId="6844C718" w14:textId="77777777" w:rsidR="007837DA" w:rsidRPr="001F0550" w:rsidRDefault="007837DA" w:rsidP="005F6EEC">
      <w:pPr>
        <w:jc w:val="both"/>
        <w:rPr>
          <w:sz w:val="24"/>
          <w:szCs w:val="24"/>
          <w:lang w:val="en-MY"/>
        </w:rPr>
      </w:pPr>
    </w:p>
    <w:p w14:paraId="321683E3" w14:textId="559FBA5D" w:rsidR="007837DA" w:rsidRPr="001F0550" w:rsidRDefault="007837DA" w:rsidP="001F0550">
      <w:pPr>
        <w:jc w:val="both"/>
        <w:rPr>
          <w:sz w:val="24"/>
          <w:szCs w:val="24"/>
          <w:lang w:val="en-MY"/>
        </w:rPr>
      </w:pPr>
      <w:r w:rsidRPr="001F0550">
        <w:rPr>
          <w:sz w:val="24"/>
          <w:szCs w:val="24"/>
          <w:lang w:val="en-MY"/>
        </w:rPr>
        <w:t>The detail information including the scope of work, tender submission, and tender selection can be found through the Tender Notice attached.</w:t>
      </w:r>
    </w:p>
    <w:sectPr w:rsidR="007837DA" w:rsidRPr="001F0550" w:rsidSect="001F05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274BC" w14:textId="77777777" w:rsidR="00FE7058" w:rsidRDefault="00FE7058" w:rsidP="00C62208">
      <w:r>
        <w:separator/>
      </w:r>
    </w:p>
  </w:endnote>
  <w:endnote w:type="continuationSeparator" w:id="0">
    <w:p w14:paraId="190C5052" w14:textId="77777777" w:rsidR="00FE7058" w:rsidRDefault="00FE7058" w:rsidP="00C6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6CFDB" w14:textId="77777777" w:rsidR="00FE7058" w:rsidRDefault="00FE7058" w:rsidP="00C62208">
      <w:r>
        <w:separator/>
      </w:r>
    </w:p>
  </w:footnote>
  <w:footnote w:type="continuationSeparator" w:id="0">
    <w:p w14:paraId="2BF1CA0A" w14:textId="77777777" w:rsidR="00FE7058" w:rsidRDefault="00FE7058" w:rsidP="00C62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82CE8"/>
    <w:multiLevelType w:val="hybridMultilevel"/>
    <w:tmpl w:val="F522E180"/>
    <w:lvl w:ilvl="0" w:tplc="A6161354">
      <w:start w:val="1"/>
      <w:numFmt w:val="bullet"/>
      <w:lvlText w:val=""/>
      <w:lvlJc w:val="left"/>
      <w:pPr>
        <w:ind w:left="720" w:hanging="360"/>
      </w:pPr>
      <w:rPr>
        <w:rFonts w:ascii="Symbol" w:hAnsi="Symbol" w:hint="default"/>
        <w:strike w:val="0"/>
        <w:dstrike w:val="0"/>
        <w:u w:val="none"/>
        <w:effect w:val="none"/>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4354404C"/>
    <w:multiLevelType w:val="hybridMultilevel"/>
    <w:tmpl w:val="B0368FA2"/>
    <w:lvl w:ilvl="0" w:tplc="44090001">
      <w:start w:val="1"/>
      <w:numFmt w:val="bullet"/>
      <w:lvlText w:val=""/>
      <w:lvlJc w:val="left"/>
      <w:pPr>
        <w:ind w:left="720" w:hanging="360"/>
      </w:pPr>
      <w:rPr>
        <w:rFonts w:ascii="Symbol" w:hAnsi="Symbol" w:hint="default"/>
      </w:r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 w15:restartNumberingAfterBreak="0">
    <w:nsid w:val="5DA67C4C"/>
    <w:multiLevelType w:val="hybridMultilevel"/>
    <w:tmpl w:val="66B45E56"/>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FE559E7"/>
    <w:multiLevelType w:val="hybridMultilevel"/>
    <w:tmpl w:val="9088376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974870083">
    <w:abstractNumId w:val="0"/>
  </w:num>
  <w:num w:numId="2" w16cid:durableId="5668897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9027875">
    <w:abstractNumId w:val="3"/>
  </w:num>
  <w:num w:numId="4" w16cid:durableId="2093507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B59"/>
    <w:rsid w:val="000A6D21"/>
    <w:rsid w:val="00175716"/>
    <w:rsid w:val="001F0550"/>
    <w:rsid w:val="0032475F"/>
    <w:rsid w:val="00330D2E"/>
    <w:rsid w:val="003C0E3C"/>
    <w:rsid w:val="00496B1D"/>
    <w:rsid w:val="004B5AF1"/>
    <w:rsid w:val="004C61CE"/>
    <w:rsid w:val="0056425A"/>
    <w:rsid w:val="00570676"/>
    <w:rsid w:val="005F6EEC"/>
    <w:rsid w:val="007837DA"/>
    <w:rsid w:val="00910ABD"/>
    <w:rsid w:val="00AE0B59"/>
    <w:rsid w:val="00B34A52"/>
    <w:rsid w:val="00C31D42"/>
    <w:rsid w:val="00C62208"/>
    <w:rsid w:val="00D13D47"/>
    <w:rsid w:val="00E24729"/>
    <w:rsid w:val="00EC494E"/>
    <w:rsid w:val="00F1081A"/>
    <w:rsid w:val="00FA2589"/>
    <w:rsid w:val="00FE7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A474F"/>
  <w15:chartTrackingRefBased/>
  <w15:docId w15:val="{A1C91895-A22F-499A-9195-9BAA564C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37DA"/>
    <w:pPr>
      <w:spacing w:after="0" w:line="240" w:lineRule="auto"/>
    </w:pPr>
    <w:rPr>
      <w:rFonts w:ascii="Calibri" w:hAnsi="Calibri" w:cs="Calibri"/>
      <w:kern w:val="0"/>
      <w:szCs w:val="22"/>
      <w14:ligatures w14:val="none"/>
    </w:rPr>
  </w:style>
  <w:style w:type="paragraph" w:styleId="1">
    <w:name w:val="heading 1"/>
    <w:basedOn w:val="a"/>
    <w:next w:val="a"/>
    <w:link w:val="10"/>
    <w:uiPriority w:val="9"/>
    <w:qFormat/>
    <w:rsid w:val="00AE0B5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7837DA"/>
    <w:pPr>
      <w:keepNext/>
      <w:keepLines/>
      <w:spacing w:before="160" w:after="80"/>
      <w:outlineLvl w:val="1"/>
    </w:pPr>
    <w:rPr>
      <w:rFonts w:asciiTheme="majorHAnsi" w:eastAsiaTheme="majorEastAsia" w:hAnsiTheme="majorHAnsi" w:cstheme="majorBidi"/>
      <w:color w:val="0F4761" w:themeColor="accent1" w:themeShade="BF"/>
      <w:sz w:val="24"/>
      <w:szCs w:val="40"/>
    </w:rPr>
  </w:style>
  <w:style w:type="paragraph" w:styleId="3">
    <w:name w:val="heading 3"/>
    <w:basedOn w:val="a"/>
    <w:next w:val="a"/>
    <w:link w:val="30"/>
    <w:uiPriority w:val="9"/>
    <w:semiHidden/>
    <w:unhideWhenUsed/>
    <w:qFormat/>
    <w:rsid w:val="00AE0B5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E0B5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E0B59"/>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E0B5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E0B5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E0B5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E0B5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E0B5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7837DA"/>
    <w:rPr>
      <w:rFonts w:asciiTheme="majorHAnsi" w:eastAsiaTheme="majorEastAsia" w:hAnsiTheme="majorHAnsi" w:cstheme="majorBidi"/>
      <w:color w:val="0F4761" w:themeColor="accent1" w:themeShade="BF"/>
      <w:kern w:val="0"/>
      <w:sz w:val="24"/>
      <w:szCs w:val="40"/>
      <w14:ligatures w14:val="none"/>
    </w:rPr>
  </w:style>
  <w:style w:type="character" w:customStyle="1" w:styleId="30">
    <w:name w:val="标题 3 字符"/>
    <w:basedOn w:val="a0"/>
    <w:link w:val="3"/>
    <w:uiPriority w:val="9"/>
    <w:semiHidden/>
    <w:rsid w:val="00AE0B5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E0B59"/>
    <w:rPr>
      <w:rFonts w:cstheme="majorBidi"/>
      <w:color w:val="0F4761" w:themeColor="accent1" w:themeShade="BF"/>
      <w:sz w:val="28"/>
      <w:szCs w:val="28"/>
    </w:rPr>
  </w:style>
  <w:style w:type="character" w:customStyle="1" w:styleId="50">
    <w:name w:val="标题 5 字符"/>
    <w:basedOn w:val="a0"/>
    <w:link w:val="5"/>
    <w:uiPriority w:val="9"/>
    <w:semiHidden/>
    <w:rsid w:val="00AE0B59"/>
    <w:rPr>
      <w:rFonts w:cstheme="majorBidi"/>
      <w:color w:val="0F4761" w:themeColor="accent1" w:themeShade="BF"/>
      <w:sz w:val="24"/>
    </w:rPr>
  </w:style>
  <w:style w:type="character" w:customStyle="1" w:styleId="60">
    <w:name w:val="标题 6 字符"/>
    <w:basedOn w:val="a0"/>
    <w:link w:val="6"/>
    <w:uiPriority w:val="9"/>
    <w:semiHidden/>
    <w:rsid w:val="00AE0B59"/>
    <w:rPr>
      <w:rFonts w:cstheme="majorBidi"/>
      <w:b/>
      <w:bCs/>
      <w:color w:val="0F4761" w:themeColor="accent1" w:themeShade="BF"/>
    </w:rPr>
  </w:style>
  <w:style w:type="character" w:customStyle="1" w:styleId="70">
    <w:name w:val="标题 7 字符"/>
    <w:basedOn w:val="a0"/>
    <w:link w:val="7"/>
    <w:uiPriority w:val="9"/>
    <w:semiHidden/>
    <w:rsid w:val="00AE0B59"/>
    <w:rPr>
      <w:rFonts w:cstheme="majorBidi"/>
      <w:b/>
      <w:bCs/>
      <w:color w:val="595959" w:themeColor="text1" w:themeTint="A6"/>
    </w:rPr>
  </w:style>
  <w:style w:type="character" w:customStyle="1" w:styleId="80">
    <w:name w:val="标题 8 字符"/>
    <w:basedOn w:val="a0"/>
    <w:link w:val="8"/>
    <w:uiPriority w:val="9"/>
    <w:semiHidden/>
    <w:rsid w:val="00AE0B59"/>
    <w:rPr>
      <w:rFonts w:cstheme="majorBidi"/>
      <w:color w:val="595959" w:themeColor="text1" w:themeTint="A6"/>
    </w:rPr>
  </w:style>
  <w:style w:type="character" w:customStyle="1" w:styleId="90">
    <w:name w:val="标题 9 字符"/>
    <w:basedOn w:val="a0"/>
    <w:link w:val="9"/>
    <w:uiPriority w:val="9"/>
    <w:semiHidden/>
    <w:rsid w:val="00AE0B59"/>
    <w:rPr>
      <w:rFonts w:eastAsiaTheme="majorEastAsia" w:cstheme="majorBidi"/>
      <w:color w:val="595959" w:themeColor="text1" w:themeTint="A6"/>
    </w:rPr>
  </w:style>
  <w:style w:type="paragraph" w:styleId="a3">
    <w:name w:val="Title"/>
    <w:basedOn w:val="a"/>
    <w:next w:val="a"/>
    <w:link w:val="a4"/>
    <w:uiPriority w:val="10"/>
    <w:qFormat/>
    <w:rsid w:val="00AE0B5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E0B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0B5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E0B5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E0B59"/>
    <w:pPr>
      <w:spacing w:before="160"/>
      <w:jc w:val="center"/>
    </w:pPr>
    <w:rPr>
      <w:i/>
      <w:iCs/>
      <w:color w:val="404040" w:themeColor="text1" w:themeTint="BF"/>
    </w:rPr>
  </w:style>
  <w:style w:type="character" w:customStyle="1" w:styleId="a8">
    <w:name w:val="引用 字符"/>
    <w:basedOn w:val="a0"/>
    <w:link w:val="a7"/>
    <w:uiPriority w:val="29"/>
    <w:rsid w:val="00AE0B59"/>
    <w:rPr>
      <w:i/>
      <w:iCs/>
      <w:color w:val="404040" w:themeColor="text1" w:themeTint="BF"/>
    </w:rPr>
  </w:style>
  <w:style w:type="paragraph" w:styleId="a9">
    <w:name w:val="List Paragraph"/>
    <w:aliases w:val="Evidence on Demand bullet points,Dot pt,No Spacing1,List Paragraph Char Char Char,Indicator Text,Numbered Para 1,List Paragraph12,Bullet Points,MAIN CONTENT,Bullet 1,List Paragraph1,F5 List Paragraph,OBC Bullet,IFCL - List Paragraph"/>
    <w:basedOn w:val="a"/>
    <w:link w:val="aa"/>
    <w:uiPriority w:val="1"/>
    <w:qFormat/>
    <w:rsid w:val="00AE0B59"/>
    <w:pPr>
      <w:ind w:left="720"/>
      <w:contextualSpacing/>
    </w:pPr>
  </w:style>
  <w:style w:type="character" w:styleId="ab">
    <w:name w:val="Intense Emphasis"/>
    <w:basedOn w:val="a0"/>
    <w:uiPriority w:val="21"/>
    <w:qFormat/>
    <w:rsid w:val="00AE0B59"/>
    <w:rPr>
      <w:i/>
      <w:iCs/>
      <w:color w:val="0F4761" w:themeColor="accent1" w:themeShade="BF"/>
    </w:rPr>
  </w:style>
  <w:style w:type="paragraph" w:styleId="ac">
    <w:name w:val="Intense Quote"/>
    <w:basedOn w:val="a"/>
    <w:next w:val="a"/>
    <w:link w:val="ad"/>
    <w:uiPriority w:val="30"/>
    <w:qFormat/>
    <w:rsid w:val="00AE0B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AE0B59"/>
    <w:rPr>
      <w:i/>
      <w:iCs/>
      <w:color w:val="0F4761" w:themeColor="accent1" w:themeShade="BF"/>
    </w:rPr>
  </w:style>
  <w:style w:type="character" w:styleId="ae">
    <w:name w:val="Intense Reference"/>
    <w:basedOn w:val="a0"/>
    <w:uiPriority w:val="32"/>
    <w:qFormat/>
    <w:rsid w:val="00AE0B59"/>
    <w:rPr>
      <w:b/>
      <w:bCs/>
      <w:smallCaps/>
      <w:color w:val="0F4761" w:themeColor="accent1" w:themeShade="BF"/>
      <w:spacing w:val="5"/>
    </w:rPr>
  </w:style>
  <w:style w:type="table" w:styleId="af">
    <w:name w:val="Table Grid"/>
    <w:basedOn w:val="a1"/>
    <w:uiPriority w:val="39"/>
    <w:rsid w:val="007837DA"/>
    <w:pPr>
      <w:spacing w:after="0" w:line="240" w:lineRule="auto"/>
    </w:pPr>
    <w:rPr>
      <w:rFonts w:eastAsia="宋体" w:hAnsi="Times New Roman" w:cs="Times New Roman"/>
      <w:kern w:val="0"/>
      <w:szCs w:val="22"/>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basedOn w:val="a0"/>
    <w:uiPriority w:val="99"/>
    <w:semiHidden/>
    <w:unhideWhenUsed/>
    <w:rsid w:val="007837DA"/>
    <w:rPr>
      <w:vertAlign w:val="superscript"/>
    </w:rPr>
  </w:style>
  <w:style w:type="character" w:customStyle="1" w:styleId="aa">
    <w:name w:val="列表段落 字符"/>
    <w:aliases w:val="Evidence on Demand bullet points 字符,Dot pt 字符,No Spacing1 字符,List Paragraph Char Char Char 字符,Indicator Text 字符,Numbered Para 1 字符,List Paragraph12 字符,Bullet Points 字符,MAIN CONTENT 字符,Bullet 1 字符,List Paragraph1 字符,F5 List Paragraph 字符"/>
    <w:basedOn w:val="a0"/>
    <w:link w:val="a9"/>
    <w:uiPriority w:val="1"/>
    <w:qFormat/>
    <w:locked/>
    <w:rsid w:val="007837DA"/>
  </w:style>
  <w:style w:type="paragraph" w:styleId="af1">
    <w:name w:val="Normal (Web)"/>
    <w:basedOn w:val="a"/>
    <w:uiPriority w:val="99"/>
    <w:semiHidden/>
    <w:unhideWhenUsed/>
    <w:rsid w:val="005F6EEC"/>
    <w:rPr>
      <w:rFonts w:ascii="Times New Roman" w:hAnsi="Times New Roman" w:cs="Times New Roman"/>
      <w:sz w:val="24"/>
      <w:szCs w:val="24"/>
    </w:rPr>
  </w:style>
  <w:style w:type="character" w:styleId="af2">
    <w:name w:val="annotation reference"/>
    <w:basedOn w:val="a0"/>
    <w:uiPriority w:val="99"/>
    <w:semiHidden/>
    <w:unhideWhenUsed/>
    <w:rsid w:val="004C61CE"/>
    <w:rPr>
      <w:sz w:val="16"/>
      <w:szCs w:val="16"/>
    </w:rPr>
  </w:style>
  <w:style w:type="paragraph" w:styleId="af3">
    <w:name w:val="annotation text"/>
    <w:basedOn w:val="a"/>
    <w:link w:val="af4"/>
    <w:uiPriority w:val="99"/>
    <w:unhideWhenUsed/>
    <w:rsid w:val="004C61CE"/>
    <w:rPr>
      <w:sz w:val="20"/>
      <w:szCs w:val="20"/>
    </w:rPr>
  </w:style>
  <w:style w:type="character" w:customStyle="1" w:styleId="af4">
    <w:name w:val="批注文字 字符"/>
    <w:basedOn w:val="a0"/>
    <w:link w:val="af3"/>
    <w:uiPriority w:val="99"/>
    <w:rsid w:val="004C61CE"/>
    <w:rPr>
      <w:rFonts w:ascii="Calibri" w:hAnsi="Calibri" w:cs="Calibri"/>
      <w:kern w:val="0"/>
      <w:sz w:val="20"/>
      <w:szCs w:val="20"/>
      <w14:ligatures w14:val="none"/>
    </w:rPr>
  </w:style>
  <w:style w:type="paragraph" w:styleId="af5">
    <w:name w:val="annotation subject"/>
    <w:basedOn w:val="af3"/>
    <w:next w:val="af3"/>
    <w:link w:val="af6"/>
    <w:uiPriority w:val="99"/>
    <w:semiHidden/>
    <w:unhideWhenUsed/>
    <w:rsid w:val="004C61CE"/>
    <w:rPr>
      <w:b/>
      <w:bCs/>
    </w:rPr>
  </w:style>
  <w:style w:type="character" w:customStyle="1" w:styleId="af6">
    <w:name w:val="批注主题 字符"/>
    <w:basedOn w:val="af4"/>
    <w:link w:val="af5"/>
    <w:uiPriority w:val="99"/>
    <w:semiHidden/>
    <w:rsid w:val="004C61CE"/>
    <w:rPr>
      <w:rFonts w:ascii="Calibri" w:hAnsi="Calibri" w:cs="Calibri"/>
      <w:b/>
      <w:bCs/>
      <w:kern w:val="0"/>
      <w:sz w:val="20"/>
      <w:szCs w:val="20"/>
      <w14:ligatures w14:val="none"/>
    </w:rPr>
  </w:style>
  <w:style w:type="paragraph" w:styleId="af7">
    <w:name w:val="Revision"/>
    <w:hidden/>
    <w:uiPriority w:val="99"/>
    <w:semiHidden/>
    <w:rsid w:val="00C62208"/>
    <w:pPr>
      <w:spacing w:after="0" w:line="240" w:lineRule="auto"/>
    </w:pPr>
    <w:rPr>
      <w:rFonts w:ascii="Calibri" w:hAnsi="Calibri" w:cs="Calibri"/>
      <w:kern w:val="0"/>
      <w:szCs w:val="22"/>
      <w14:ligatures w14:val="none"/>
    </w:rPr>
  </w:style>
  <w:style w:type="paragraph" w:styleId="af8">
    <w:name w:val="header"/>
    <w:basedOn w:val="a"/>
    <w:link w:val="af9"/>
    <w:uiPriority w:val="99"/>
    <w:unhideWhenUsed/>
    <w:rsid w:val="00C62208"/>
    <w:pPr>
      <w:tabs>
        <w:tab w:val="center" w:pos="4153"/>
        <w:tab w:val="right" w:pos="8306"/>
      </w:tabs>
      <w:snapToGrid w:val="0"/>
      <w:jc w:val="center"/>
    </w:pPr>
    <w:rPr>
      <w:sz w:val="18"/>
      <w:szCs w:val="18"/>
    </w:rPr>
  </w:style>
  <w:style w:type="character" w:customStyle="1" w:styleId="af9">
    <w:name w:val="页眉 字符"/>
    <w:basedOn w:val="a0"/>
    <w:link w:val="af8"/>
    <w:uiPriority w:val="99"/>
    <w:rsid w:val="00C62208"/>
    <w:rPr>
      <w:rFonts w:ascii="Calibri" w:hAnsi="Calibri" w:cs="Calibri"/>
      <w:kern w:val="0"/>
      <w:sz w:val="18"/>
      <w:szCs w:val="18"/>
      <w14:ligatures w14:val="none"/>
    </w:rPr>
  </w:style>
  <w:style w:type="paragraph" w:styleId="afa">
    <w:name w:val="footer"/>
    <w:basedOn w:val="a"/>
    <w:link w:val="afb"/>
    <w:uiPriority w:val="99"/>
    <w:unhideWhenUsed/>
    <w:rsid w:val="00C62208"/>
    <w:pPr>
      <w:tabs>
        <w:tab w:val="center" w:pos="4153"/>
        <w:tab w:val="right" w:pos="8306"/>
      </w:tabs>
      <w:snapToGrid w:val="0"/>
    </w:pPr>
    <w:rPr>
      <w:sz w:val="18"/>
      <w:szCs w:val="18"/>
    </w:rPr>
  </w:style>
  <w:style w:type="character" w:customStyle="1" w:styleId="afb">
    <w:name w:val="页脚 字符"/>
    <w:basedOn w:val="a0"/>
    <w:link w:val="afa"/>
    <w:uiPriority w:val="99"/>
    <w:rsid w:val="00C62208"/>
    <w:rPr>
      <w:rFonts w:ascii="Calibri" w:hAnsi="Calibri" w:cs="Calibr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Yifei Zhang</dc:creator>
  <cp:keywords/>
  <dc:description/>
  <cp:lastModifiedBy>Wu Cheng</cp:lastModifiedBy>
  <cp:revision>2</cp:revision>
  <dcterms:created xsi:type="dcterms:W3CDTF">2025-11-24T08:52:00Z</dcterms:created>
  <dcterms:modified xsi:type="dcterms:W3CDTF">2025-11-24T08:52:00Z</dcterms:modified>
</cp:coreProperties>
</file>